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2344"/>
        <w:tblGridChange w:id="0">
          <w:tblGrid>
            <w:gridCol w:w="1555"/>
            <w:gridCol w:w="12344"/>
          </w:tblGrid>
        </w:tblGridChange>
      </w:tblGrid>
      <w:tr>
        <w:trPr>
          <w:trHeight w:val="40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Saturday June 22, 2019</w:t>
            </w:r>
          </w:p>
        </w:tc>
      </w:tr>
      <w:tr>
        <w:trPr>
          <w:trHeight w:val="38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1:00 PM</w:t>
            </w:r>
          </w:p>
        </w:tc>
      </w:tr>
      <w:tr>
        <w:trPr>
          <w:trHeight w:val="40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1-182 Edmonton Clinic Health Academy, University of Alberta, 11405-87 ave NW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Attendance: Society Voting Members 8, Quorum is 5 Voting Members</w:t>
      </w:r>
    </w:p>
    <w:tbl>
      <w:tblPr>
        <w:tblStyle w:val="Table2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1623"/>
        <w:gridCol w:w="770"/>
        <w:tblGridChange w:id="0">
          <w:tblGrid>
            <w:gridCol w:w="1555"/>
            <w:gridCol w:w="11623"/>
            <w:gridCol w:w="770"/>
          </w:tblGrid>
        </w:tblGridChange>
      </w:tblGrid>
      <w:tr>
        <w:trPr>
          <w:trHeight w:val="42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Voting Members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32 voting members in attendance</w:t>
            </w:r>
          </w:p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**Please note - names of members have been redacted and replaced by initials for the privacy of those in attendance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Non-Voting Members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Honorary Members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Guests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Jill Osler (FCSS liaison)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Regrets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Ricki Justice (Acting Chair), Kera Iwanyshyn (Board Director)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1D">
      <w:pPr>
        <w:pStyle w:val="Heading1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Supplemented Documents (attached)</w:t>
      </w:r>
    </w:p>
    <w:tbl>
      <w:tblPr>
        <w:tblStyle w:val="Table3"/>
        <w:tblW w:w="138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87"/>
        <w:tblGridChange w:id="0">
          <w:tblGrid>
            <w:gridCol w:w="13887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AGM Minutes 2017 and 2018 and Feb 24, 2018 Special Meeting Minutes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Report for the 2019 AGM, presented by the Board Vice Chair: Stephanie Booth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Audited Financials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Directors elections package (ballots) for voting members</w:t>
            </w:r>
          </w:p>
        </w:tc>
      </w:tr>
    </w:tbl>
    <w:p w:rsidR="00000000" w:rsidDel="00000000" w:rsidP="00000000" w:rsidRDefault="00000000" w:rsidRPr="00000000" w14:paraId="00000023">
      <w:pPr>
        <w:pStyle w:val="Heading1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9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162"/>
        <w:gridCol w:w="3783"/>
        <w:gridCol w:w="3375"/>
        <w:gridCol w:w="3086"/>
        <w:tblGridChange w:id="0">
          <w:tblGrid>
            <w:gridCol w:w="1555"/>
            <w:gridCol w:w="3162"/>
            <w:gridCol w:w="3783"/>
            <w:gridCol w:w="3375"/>
            <w:gridCol w:w="3086"/>
          </w:tblGrid>
        </w:tblGridChange>
      </w:tblGrid>
      <w:tr>
        <w:trPr>
          <w:trHeight w:val="36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AGM called to order – 1:06 PM by Stephanie Booth Justice (Vice Chair)</w:t>
            </w:r>
          </w:p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Land Acknowledgement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Declaration of quorum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Quorum has been made (32 voting members in attendance)</w:t>
            </w:r>
          </w:p>
        </w:tc>
      </w:tr>
      <w:tr>
        <w:trPr>
          <w:trHeight w:val="511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Welcome and introductions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Additions to and approval of the Agenda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Booth: Call a motion to accept the Agenda as presented at the AGM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Mover: CJ     Seconder: KH</w:t>
            </w:r>
          </w:p>
          <w:p w:rsidR="00000000" w:rsidDel="00000000" w:rsidP="00000000" w:rsidRDefault="00000000" w:rsidRPr="00000000" w14:paraId="00000040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All in favour, CARRIED</w:t>
            </w:r>
          </w:p>
          <w:p w:rsidR="00000000" w:rsidDel="00000000" w:rsidP="00000000" w:rsidRDefault="00000000" w:rsidRPr="00000000" w14:paraId="00000041">
            <w:pPr>
              <w:jc w:val="right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actions and minutes from previous AGM (July 20, 2017) and AGM (June 25, 2018) and Special Meeting (Feb. 24, 2018)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 AGM Minutes: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Revision of 2018 AGM Minutes: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Proposed resolution: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 the suggested changes to 3.i.i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“Any voting member, Non-Voting Member or Honorary Member (in the clause (i) called the “Questioned Member”) may be expelled by a vote of the majority of the Voting Members of the Society who vote on the question a duly constituted meeting of the Voting Members.”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“Any Voting Member, or Non-Voting Member or Honorary Member (the Questioned Member) may be expelled by a vote of the majority of the Board who vote on the question at a meeting of the Board.” be accepted.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minutes will be corrected to reflect what was adopted at the AGM and is appearing in the Bylaws (has the correct version):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passed resolution suggested change to 3.i.i.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“Any Voting Member, or Non-Voting Member or Honorary Member (the Questioned Member) may be expelled by a vote of the majority of the Board who vote on the question at a meeting of the Board.”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“Any voting member, Non-Voting Member or Honorary Member (in the clause (i) called the “Questioned Member”) may be expelled by a vote of the majority of the Voting Members of the Society who vote on the question a duly constituted meeting of the Voting Members.” be accepted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 AGM Minutes:</w:t>
            </w:r>
          </w:p>
          <w:p w:rsidR="00000000" w:rsidDel="00000000" w:rsidP="00000000" w:rsidRDefault="00000000" w:rsidRPr="00000000" w14:paraId="0000005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No questions/comments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Feb. 24 Special Meeting Minutes:</w:t>
            </w:r>
          </w:p>
          <w:p w:rsidR="00000000" w:rsidDel="00000000" w:rsidP="00000000" w:rsidRDefault="00000000" w:rsidRPr="00000000" w14:paraId="0000005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No questions/comments</w:t>
            </w:r>
          </w:p>
          <w:p w:rsidR="00000000" w:rsidDel="00000000" w:rsidP="00000000" w:rsidRDefault="00000000" w:rsidRPr="00000000" w14:paraId="0000005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Booth: Call a motion to accept the 2018 AGM minutes (June 25, 2018) as corrected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Mover: MP     Seconder: SD</w:t>
            </w:r>
          </w:p>
          <w:p w:rsidR="00000000" w:rsidDel="00000000" w:rsidP="00000000" w:rsidRDefault="00000000" w:rsidRPr="00000000" w14:paraId="0000005F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All in favour, CARRIED</w:t>
            </w:r>
          </w:p>
          <w:p w:rsidR="00000000" w:rsidDel="00000000" w:rsidP="00000000" w:rsidRDefault="00000000" w:rsidRPr="00000000" w14:paraId="0000006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Booth: Call a motion to accept the 2017 AGM minutes (July 20, 2017)) as presented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Mover: MP   Seconder: JI</w:t>
            </w:r>
          </w:p>
          <w:p w:rsidR="00000000" w:rsidDel="00000000" w:rsidP="00000000" w:rsidRDefault="00000000" w:rsidRPr="00000000" w14:paraId="00000063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All in favour, CARRIED</w:t>
            </w:r>
          </w:p>
          <w:p w:rsidR="00000000" w:rsidDel="00000000" w:rsidP="00000000" w:rsidRDefault="00000000" w:rsidRPr="00000000" w14:paraId="0000006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Booth: Call a motion to accept the Feb. 24, 2018 Special Meeting as presented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Mover: SD     Seconder: SL</w:t>
            </w:r>
          </w:p>
          <w:p w:rsidR="00000000" w:rsidDel="00000000" w:rsidP="00000000" w:rsidRDefault="00000000" w:rsidRPr="00000000" w14:paraId="00000067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All in favour, CARRIED</w:t>
            </w:r>
          </w:p>
          <w:p w:rsidR="00000000" w:rsidDel="00000000" w:rsidP="00000000" w:rsidRDefault="00000000" w:rsidRPr="00000000" w14:paraId="0000006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Chairperson’s report: presented by Stephanie Booth (Vice Chair)</w:t>
            </w:r>
          </w:p>
          <w:p w:rsidR="00000000" w:rsidDel="00000000" w:rsidP="00000000" w:rsidRDefault="00000000" w:rsidRPr="00000000" w14:paraId="0000006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highlight w:val="yellow"/>
                <w:rtl w:val="0"/>
              </w:rPr>
              <w:t xml:space="preserve">Annual Report 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Financial Statements: Presented by Board Treasurer Clayton McCrea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See attached financial report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Questions and comments from attendees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Rent, facilities, and maintenance cost is high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the PCE donate money for other groups?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 Expenses: how is the society doing? </w:t>
            </w:r>
            <w:r w:rsidDel="00000000" w:rsidR="00000000" w:rsidRPr="00000000">
              <w:rPr>
                <w:rtl w:val="0"/>
              </w:rPr>
              <w:t xml:space="preserve">[[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Cyclical things are okay, for the long term the new ED will have to apply for new funding to keep the programming running]]</w:t>
            </w:r>
          </w:p>
          <w:p w:rsidR="00000000" w:rsidDel="00000000" w:rsidP="00000000" w:rsidRDefault="00000000" w:rsidRPr="00000000" w14:paraId="0000007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7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Appointment of auditor </w:t>
            </w:r>
          </w:p>
          <w:p w:rsidR="00000000" w:rsidDel="00000000" w:rsidP="00000000" w:rsidRDefault="00000000" w:rsidRPr="00000000" w14:paraId="00000082">
            <w:pPr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Clayton McCrea: Call a motion to approve Mowbrey Gil LLP as the auditors for the Pride Centre’s 2019 fiscal year.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Mover: KH     Seconder: SL</w:t>
            </w:r>
          </w:p>
          <w:p w:rsidR="00000000" w:rsidDel="00000000" w:rsidP="00000000" w:rsidRDefault="00000000" w:rsidRPr="00000000" w14:paraId="00000085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All in favour, CARRIED</w:t>
            </w:r>
          </w:p>
          <w:p w:rsidR="00000000" w:rsidDel="00000000" w:rsidP="00000000" w:rsidRDefault="00000000" w:rsidRPr="00000000" w14:paraId="0000008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Ratification of Thais McKee as voting director of the board (appointed by the Board in September 2018)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Thais made a presentation about her</w:t>
            </w:r>
            <w:r w:rsidDel="00000000" w:rsidR="00000000" w:rsidRPr="00000000">
              <w:rPr>
                <w:rtl w:val="0"/>
              </w:rPr>
              <w:t xml:space="preserve">self and her interest in being on the Board of the Pride Centre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Booth: Call a motion to ratify Thais McKee as board director.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Mover: JI    Seconder: AI</w:t>
            </w:r>
          </w:p>
          <w:p w:rsidR="00000000" w:rsidDel="00000000" w:rsidP="00000000" w:rsidRDefault="00000000" w:rsidRPr="00000000" w14:paraId="00000090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All in favour, CARRIED</w:t>
            </w:r>
          </w:p>
          <w:p w:rsidR="00000000" w:rsidDel="00000000" w:rsidP="00000000" w:rsidRDefault="00000000" w:rsidRPr="00000000" w14:paraId="00000091">
            <w:pPr>
              <w:jc w:val="right"/>
              <w:rPr>
                <w:b w:val="1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7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Election of Board directors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13 candidates, 11 seats available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 Candidates able to give a two minute presentation. Order: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Rhea Ramsay Ross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Sithara Fernando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Iocchelli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Azura Iak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Kendrick Krause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Jamie Zarn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Shay Chace Lewis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Rupinder Bains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James Lavoy (Presentation given by Sean on his behalf; statement sent over email)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Ian Brown (</w:t>
            </w:r>
            <w:r w:rsidDel="00000000" w:rsidR="00000000" w:rsidRPr="00000000">
              <w:rPr>
                <w:rtl w:val="0"/>
              </w:rPr>
              <w:t xml:space="preserve">Presentation given by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Clayton on his behalf; statement sent over email)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Connie Thompson (</w:t>
            </w:r>
            <w:r w:rsidDel="00000000" w:rsidR="00000000" w:rsidRPr="00000000">
              <w:rPr>
                <w:rtl w:val="0"/>
              </w:rPr>
              <w:t xml:space="preserve">Presentation given by Sean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 her behalf; statement sent over email)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Skene (</w:t>
            </w:r>
            <w:r w:rsidDel="00000000" w:rsidR="00000000" w:rsidRPr="00000000">
              <w:rPr>
                <w:rtl w:val="0"/>
              </w:rPr>
              <w:t xml:space="preserve">Presentation given by CW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 his behalf; statement sent over email)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Rose-Eva Forgues-Jenkins (</w:t>
            </w:r>
            <w:r w:rsidDel="00000000" w:rsidR="00000000" w:rsidRPr="00000000">
              <w:rPr>
                <w:rtl w:val="0"/>
              </w:rPr>
              <w:t xml:space="preserve">Presentation given by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Stephanie Booth on her behalf; her bio was read)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 Board Appointed Scrutineer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Larry Derkach and Ali Assi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 Board Directors election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32 Voting Members voted* on 13 candidates [8 candidates in attendance, 4 sent statements to be read at the AGM, 2 candidates were not able to join the AGM]. Spaces for 11 Directors based on Board capacity - elections based on the 11 individuals with the most number of votes.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*Note: JB submitted his ballot before leaving the AGM at 2:56 PM</w:t>
            </w:r>
          </w:p>
          <w:p w:rsidR="00000000" w:rsidDel="00000000" w:rsidP="00000000" w:rsidRDefault="00000000" w:rsidRPr="00000000" w14:paraId="000000A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Elected Director: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Rupinder Bains 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Ian Brown 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Sithara Fernando 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Rose-Eva Forgues-Jenkins 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John Iocchelli 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Kendrick Krause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Shay Chace Lewis 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Rhea Ramsay Ross 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John Skene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Connie Thompson 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Jamie Zarn 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-elected: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Azura Iak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James Lavoy 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Booth: Call a motion to destroy voting ballots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Mover: SL   Seconder: JZ</w:t>
            </w:r>
          </w:p>
          <w:p w:rsidR="00000000" w:rsidDel="00000000" w:rsidP="00000000" w:rsidRDefault="00000000" w:rsidRPr="00000000" w14:paraId="000000C7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All in favour, CARRIED</w:t>
            </w:r>
          </w:p>
        </w:tc>
      </w:tr>
      <w:tr>
        <w:trPr>
          <w:trHeight w:val="428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Meeting adjourned by Vice Chair Stephanie Booth at 3:44 PM</w:t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2"/>
        <w:gridCol w:w="12300"/>
        <w:tblGridChange w:id="0">
          <w:tblGrid>
            <w:gridCol w:w="1662"/>
            <w:gridCol w:w="12300"/>
          </w:tblGrid>
        </w:tblGridChange>
      </w:tblGrid>
      <w:tr>
        <w:trPr>
          <w:trHeight w:val="48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 taker: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Ali Assi</w:t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2"/>
        <w:gridCol w:w="12300"/>
        <w:tblGridChange w:id="0">
          <w:tblGrid>
            <w:gridCol w:w="1662"/>
            <w:gridCol w:w="12300"/>
          </w:tblGrid>
        </w:tblGridChange>
      </w:tblGrid>
      <w:tr>
        <w:trPr>
          <w:trHeight w:val="480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 by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Stephanie Booth on </w:t>
            </w:r>
            <w:r w:rsidDel="00000000" w:rsidR="00000000" w:rsidRPr="00000000">
              <w:rPr>
                <w:rtl w:val="0"/>
              </w:rPr>
              <w:t xml:space="preserve">November 19, 2019 &lt;&lt;electronic&gt;&gt;</w:t>
            </w:r>
          </w:p>
        </w:tc>
      </w:tr>
      <w:tr>
        <w:trPr>
          <w:trHeight w:val="42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1906" w:w="16838" w:orient="landscape"/>
      <w:pgMar w:bottom="1116" w:top="1300" w:left="1440" w:right="1440" w:header="708" w:footer="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color w:val="000000"/>
        <w:sz w:val="96"/>
        <w:szCs w:val="96"/>
        <w:rtl w:val="0"/>
      </w:rPr>
      <w:t xml:space="preserve">MINUTES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-242569</wp:posOffset>
          </wp:positionH>
          <wp:positionV relativeFrom="paragraph">
            <wp:posOffset>-92735</wp:posOffset>
          </wp:positionV>
          <wp:extent cx="2864485" cy="109982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4485" cy="10998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cs="Arial" w:eastAsia="Arial" w:hAnsi="Arial"/>
        <w:b w:val="1"/>
        <w:color w:val="000000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Annual General Meeting</w:t>
    </w:r>
  </w:p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June 22,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AGM 2019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7520305</wp:posOffset>
          </wp:positionH>
          <wp:positionV relativeFrom="paragraph">
            <wp:posOffset>-92553</wp:posOffset>
          </wp:positionV>
          <wp:extent cx="1324947" cy="508714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4947" cy="5087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B57D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DB5"/>
  </w:style>
  <w:style w:type="paragraph" w:styleId="Footer">
    <w:name w:val="footer"/>
    <w:basedOn w:val="Normal"/>
    <w:link w:val="FooterChar"/>
    <w:uiPriority w:val="99"/>
    <w:unhideWhenUsed w:val="1"/>
    <w:rsid w:val="00B57D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DB5"/>
  </w:style>
  <w:style w:type="paragraph" w:styleId="ListParagraph">
    <w:name w:val="List Paragraph"/>
    <w:basedOn w:val="Normal"/>
    <w:uiPriority w:val="34"/>
    <w:qFormat w:val="1"/>
    <w:rsid w:val="009D7D5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oqTgK3ktk3/RKNL+GC9JzFnzw==">AMUW2mW7rp8jmMiaUyJxNNdfiZscoa7PHZCd4oZLumR0YG+yPvCCWC4XvMSTor0vRL4YCo1s8y98e5v730SevA+LXjkwd+XtdoMisE1rAeEx3If271jFPv4ng8vCe4wq59ISXWzS1lui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2019-06-22T15:52:00Z</dcterms:created>
</cp:coreProperties>
</file>